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A2" w:rsidRPr="0093047F" w:rsidRDefault="00B0277D" w:rsidP="00B0277D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93047F">
        <w:rPr>
          <w:rFonts w:ascii="Century Gothic" w:hAnsi="Century Gothic"/>
          <w:b/>
          <w:sz w:val="30"/>
          <w:szCs w:val="30"/>
          <w:u w:val="single"/>
        </w:rPr>
        <w:t>Le Cesse parafuoco</w:t>
      </w:r>
    </w:p>
    <w:p w:rsidR="00B0277D" w:rsidRPr="0093047F" w:rsidRDefault="00B0277D" w:rsidP="00B0277D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740515" w:rsidRDefault="00740515" w:rsidP="00740515">
      <w:pPr>
        <w:jc w:val="both"/>
        <w:rPr>
          <w:rFonts w:ascii="Century Gothic" w:eastAsia="Times New Roman" w:hAnsi="Century Gothic" w:cs="Tahoma"/>
          <w:sz w:val="30"/>
          <w:szCs w:val="30"/>
          <w:lang w:eastAsia="it-IT"/>
        </w:rPr>
      </w:pPr>
      <w:r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 xml:space="preserve">Le cesse o bande parafuoco, il cui nome indica il loro uso originario, sono aree dove avvenne </w:t>
      </w:r>
      <w:r>
        <w:rPr>
          <w:rFonts w:ascii="Century Gothic" w:eastAsia="Times New Roman" w:hAnsi="Century Gothic" w:cs="Tahoma"/>
          <w:sz w:val="30"/>
          <w:szCs w:val="30"/>
          <w:lang w:eastAsia="it-IT"/>
        </w:rPr>
        <w:t xml:space="preserve">a partire dagli anni '70 </w:t>
      </w:r>
      <w:r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 xml:space="preserve">il taglio dei boschi per evitare il propagarsi di incendi. </w:t>
      </w:r>
    </w:p>
    <w:p w:rsidR="00740515" w:rsidRPr="0093047F" w:rsidRDefault="00740515" w:rsidP="00740515">
      <w:pPr>
        <w:jc w:val="both"/>
        <w:rPr>
          <w:rFonts w:ascii="Century Gothic" w:eastAsia="Times New Roman" w:hAnsi="Century Gothic" w:cs="Tahoma"/>
          <w:sz w:val="30"/>
          <w:szCs w:val="30"/>
          <w:lang w:eastAsia="it-IT"/>
        </w:rPr>
      </w:pPr>
      <w:r>
        <w:rPr>
          <w:rFonts w:ascii="Century Gothic" w:eastAsia="Times New Roman" w:hAnsi="Century Gothic" w:cs="Tahoma"/>
          <w:sz w:val="30"/>
          <w:szCs w:val="30"/>
          <w:lang w:eastAsia="it-IT"/>
        </w:rPr>
        <w:t>Nella</w:t>
      </w:r>
      <w:r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 xml:space="preserve"> Tenuta di Paganico non sono posizionate sul crinale delle colline, come avviene normalmente, ma su altri terreni caratterizzati da maggiore fertilità</w:t>
      </w:r>
      <w:r>
        <w:rPr>
          <w:rFonts w:ascii="Century Gothic" w:eastAsia="Times New Roman" w:hAnsi="Century Gothic" w:cs="Tahoma"/>
          <w:sz w:val="30"/>
          <w:szCs w:val="30"/>
          <w:lang w:eastAsia="it-IT"/>
        </w:rPr>
        <w:t xml:space="preserve"> e presenza di acqua per abbeverare il bestiame</w:t>
      </w:r>
      <w:r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>. Questo perché, sfruttando la posizione strategica, le cesse parafuoco vengano seminate e coltivate per il pascolo del bestiame nei loro 20 metri di larghezza.</w:t>
      </w:r>
    </w:p>
    <w:p w:rsidR="00740515" w:rsidRPr="0093047F" w:rsidRDefault="00740515" w:rsidP="00740515">
      <w:pPr>
        <w:spacing w:after="0" w:line="240" w:lineRule="auto"/>
        <w:jc w:val="both"/>
        <w:rPr>
          <w:rFonts w:ascii="Century Gothic" w:eastAsia="Times New Roman" w:hAnsi="Century Gothic" w:cs="Tahoma"/>
          <w:sz w:val="30"/>
          <w:szCs w:val="30"/>
          <w:lang w:eastAsia="it-IT"/>
        </w:rPr>
      </w:pPr>
      <w:r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>Questo doppio utilizzo delle cesse, sia per la salvaguardia dei boschi</w:t>
      </w:r>
      <w:r>
        <w:rPr>
          <w:rFonts w:ascii="Century Gothic" w:eastAsia="Times New Roman" w:hAnsi="Century Gothic" w:cs="Tahoma"/>
          <w:sz w:val="30"/>
          <w:szCs w:val="30"/>
          <w:lang w:eastAsia="it-IT"/>
        </w:rPr>
        <w:t>,</w:t>
      </w:r>
      <w:r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 xml:space="preserve"> sia come fonte di foraggio e movimento per il bestiame, giustifica la loro faticosa e complessa manutenzione.</w:t>
      </w:r>
    </w:p>
    <w:p w:rsidR="00732B77" w:rsidRDefault="00B0277D" w:rsidP="00B0277D">
      <w:pPr>
        <w:jc w:val="both"/>
        <w:rPr>
          <w:rFonts w:ascii="Century Gothic" w:eastAsia="Times New Roman" w:hAnsi="Century Gothic" w:cs="Tahoma"/>
          <w:sz w:val="30"/>
          <w:szCs w:val="30"/>
          <w:lang w:eastAsia="it-IT"/>
        </w:rPr>
      </w:pPr>
      <w:r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 xml:space="preserve">Le cesse </w:t>
      </w:r>
      <w:r w:rsidR="00E954F0"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 xml:space="preserve">o bande </w:t>
      </w:r>
      <w:r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>parafuoco, il cui nome indic</w:t>
      </w:r>
      <w:r w:rsidR="00E954F0"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>a il loro uso originario, sono aree dove avvenne il</w:t>
      </w:r>
      <w:r w:rsidRPr="0093047F">
        <w:rPr>
          <w:rFonts w:ascii="Century Gothic" w:eastAsia="Times New Roman" w:hAnsi="Century Gothic" w:cs="Tahoma"/>
          <w:sz w:val="30"/>
          <w:szCs w:val="30"/>
          <w:lang w:eastAsia="it-IT"/>
        </w:rPr>
        <w:t xml:space="preserve"> taglio dei boschi per evitare il propagarsi di incendi. </w:t>
      </w:r>
    </w:p>
    <w:p w:rsidR="00845EBA" w:rsidRPr="00740515" w:rsidRDefault="00B0277D" w:rsidP="00740515">
      <w:pPr>
        <w:spacing w:after="0" w:line="240" w:lineRule="auto"/>
        <w:jc w:val="both"/>
        <w:rPr>
          <w:rFonts w:ascii="Century Gothic" w:eastAsia="Times New Roman" w:hAnsi="Century Gothic" w:cs="Tahoma"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BE010" wp14:editId="616FADA9">
                <wp:simplePos x="0" y="0"/>
                <wp:positionH relativeFrom="column">
                  <wp:posOffset>880110</wp:posOffset>
                </wp:positionH>
                <wp:positionV relativeFrom="paragraph">
                  <wp:posOffset>3954780</wp:posOffset>
                </wp:positionV>
                <wp:extent cx="4523740" cy="635"/>
                <wp:effectExtent l="0" t="0" r="0" b="18415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0277D" w:rsidRPr="00CB1945" w:rsidRDefault="00B0277D" w:rsidP="00B0277D">
                            <w:pPr>
                              <w:pStyle w:val="Didascalia"/>
                              <w:rPr>
                                <w:rFonts w:ascii="Century Gothic" w:eastAsia="Times New Roman" w:hAnsi="Century Gothic" w:cs="Tahoma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>In foto: La cessa di Primavera a Pian delle Monache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1BE01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69.3pt;margin-top:311.4pt;width:356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" stroked="f">
                <v:textbox style="mso-fit-shape-to-text:t" inset="0,0,0,0">
                  <w:txbxContent>
                    <w:p w:rsidR="00B0277D" w:rsidRPr="00CB1945" w:rsidRDefault="00B0277D" w:rsidP="00B0277D">
                      <w:pPr>
                        <w:pStyle w:val="Didascalia"/>
                        <w:rPr>
                          <w:rFonts w:ascii="Century Gothic" w:eastAsia="Times New Roman" w:hAnsi="Century Gothic" w:cs="Tahoma"/>
                          <w:noProof/>
                          <w:sz w:val="28"/>
                          <w:szCs w:val="28"/>
                        </w:rPr>
                      </w:pPr>
                      <w:r>
                        <w:t>In foto: La cessa di Primavera a Pian delle Monache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0277D">
        <w:rPr>
          <w:rFonts w:ascii="Century Gothic" w:eastAsia="Times New Roman" w:hAnsi="Century Gothic" w:cs="Tahoma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430530</wp:posOffset>
            </wp:positionV>
            <wp:extent cx="4523740" cy="3467100"/>
            <wp:effectExtent l="0" t="0" r="0" b="0"/>
            <wp:wrapTopAndBottom/>
            <wp:docPr id="3" name="Immagine 3" descr="IMG_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G_5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45EBA" w:rsidRPr="00740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52"/>
    <w:rsid w:val="000E5F52"/>
    <w:rsid w:val="001F5E58"/>
    <w:rsid w:val="00610730"/>
    <w:rsid w:val="00676028"/>
    <w:rsid w:val="006B6400"/>
    <w:rsid w:val="00732B77"/>
    <w:rsid w:val="00740515"/>
    <w:rsid w:val="00797FFC"/>
    <w:rsid w:val="009240A8"/>
    <w:rsid w:val="0093047F"/>
    <w:rsid w:val="009E7923"/>
    <w:rsid w:val="00AC0453"/>
    <w:rsid w:val="00B0277D"/>
    <w:rsid w:val="00B326A2"/>
    <w:rsid w:val="00B56461"/>
    <w:rsid w:val="00DC1F76"/>
    <w:rsid w:val="00E954F0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9AED"/>
  <w15:chartTrackingRefBased/>
  <w15:docId w15:val="{6B7F70DA-CD1A-46A3-90C0-1AC516C8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B027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agriturismo</dc:creator>
  <cp:keywords/>
  <dc:description/>
  <cp:lastModifiedBy>agriturismo</cp:lastModifiedBy>
  <cp:revision>9</cp:revision>
  <dcterms:created xsi:type="dcterms:W3CDTF">2017-03-16T16:17:00Z</dcterms:created>
  <dcterms:modified xsi:type="dcterms:W3CDTF">2017-04-21T08:37:00Z</dcterms:modified>
</cp:coreProperties>
</file>